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AF80C">
      <w:pPr>
        <w:pStyle w:val="6"/>
        <w:widowControl/>
        <w:rPr>
          <w:rFonts w:hint="eastAsia" w:ascii="CESI宋体-GB2312" w:hAnsi="CESI宋体-GB2312" w:eastAsia="方正小标宋简体" w:cs="方正小标宋简体"/>
          <w:color w:val="000000"/>
          <w:sz w:val="44"/>
          <w:szCs w:val="44"/>
        </w:rPr>
      </w:pPr>
      <w:r>
        <w:rPr>
          <w:rFonts w:hint="eastAsia" w:ascii="黑体" w:hAnsi="黑体" w:eastAsia="黑体" w:cs="黑体"/>
          <w:color w:val="000000"/>
          <w:sz w:val="32"/>
          <w:szCs w:val="32"/>
        </w:rPr>
        <w:t>附件2</w:t>
      </w:r>
      <w:r>
        <w:rPr>
          <w:rFonts w:hint="eastAsia" w:ascii="黑体" w:hAnsi="黑体" w:eastAsia="黑体" w:cs="黑体"/>
          <w:color w:val="000000"/>
          <w:sz w:val="32"/>
          <w:szCs w:val="32"/>
          <w:lang w:val="en"/>
        </w:rPr>
        <w:t>:</w:t>
      </w:r>
    </w:p>
    <w:p w14:paraId="34C4EF81">
      <w:pPr>
        <w:pStyle w:val="6"/>
        <w:keepNext w:val="0"/>
        <w:keepLines w:val="0"/>
        <w:pageBreakBefore w:val="0"/>
        <w:widowControl/>
        <w:kinsoku/>
        <w:wordWrap/>
        <w:overflowPunct/>
        <w:topLinePunct w:val="0"/>
        <w:autoSpaceDE/>
        <w:autoSpaceDN/>
        <w:bidi w:val="0"/>
        <w:adjustRightInd/>
        <w:snapToGrid/>
        <w:spacing w:line="560" w:lineRule="exact"/>
        <w:ind w:firstLine="440" w:firstLineChars="100"/>
        <w:jc w:val="center"/>
        <w:textAlignment w:val="auto"/>
        <w:rPr>
          <w:rFonts w:hint="eastAsia" w:ascii="CESI宋体-GB2312" w:hAnsi="CESI宋体-GB2312" w:eastAsia="方正小标宋简体" w:cs="方正小标宋简体"/>
          <w:color w:val="000000"/>
          <w:sz w:val="44"/>
          <w:szCs w:val="44"/>
        </w:rPr>
      </w:pPr>
      <w:r>
        <w:rPr>
          <w:rFonts w:hint="eastAsia" w:ascii="CESI宋体-GB2312" w:hAnsi="CESI宋体-GB2312" w:eastAsia="方正小标宋简体" w:cs="方正小标宋简体"/>
          <w:color w:val="000000"/>
          <w:sz w:val="44"/>
          <w:szCs w:val="44"/>
        </w:rPr>
        <w:t>202</w:t>
      </w:r>
      <w:r>
        <w:rPr>
          <w:rFonts w:hint="eastAsia" w:ascii="CESI宋体-GB2312" w:hAnsi="CESI宋体-GB2312" w:eastAsia="方正小标宋简体" w:cs="方正小标宋简体"/>
          <w:color w:val="000000"/>
          <w:sz w:val="44"/>
          <w:szCs w:val="44"/>
          <w:lang w:val="en-US" w:eastAsia="zh-CN"/>
        </w:rPr>
        <w:t>5</w:t>
      </w:r>
      <w:r>
        <w:rPr>
          <w:rFonts w:hint="eastAsia" w:ascii="CESI宋体-GB2312" w:hAnsi="CESI宋体-GB2312" w:eastAsia="方正小标宋简体" w:cs="方正小标宋简体"/>
          <w:color w:val="000000"/>
          <w:sz w:val="44"/>
          <w:szCs w:val="44"/>
        </w:rPr>
        <w:t>年度淮南市支持科技创新发展政策</w:t>
      </w:r>
    </w:p>
    <w:p w14:paraId="457FEEF0">
      <w:pPr>
        <w:pStyle w:val="6"/>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宋体-GB2312" w:hAnsi="CESI宋体-GB2312" w:eastAsia="方正小标宋简体" w:cs="方正小标宋简体"/>
          <w:color w:val="000000"/>
          <w:sz w:val="44"/>
          <w:szCs w:val="44"/>
        </w:rPr>
      </w:pPr>
      <w:r>
        <w:rPr>
          <w:rFonts w:hint="eastAsia" w:ascii="CESI宋体-GB2312" w:hAnsi="CESI宋体-GB2312" w:eastAsia="方正小标宋简体" w:cs="方正小标宋简体"/>
          <w:color w:val="000000"/>
          <w:sz w:val="44"/>
          <w:szCs w:val="44"/>
        </w:rPr>
        <w:t>兑现</w:t>
      </w:r>
      <w:r>
        <w:rPr>
          <w:rFonts w:hint="eastAsia" w:ascii="CESI宋体-GB2312" w:hAnsi="CESI宋体-GB2312" w:eastAsia="方正小标宋简体" w:cs="方正小标宋简体"/>
          <w:color w:val="000000"/>
          <w:sz w:val="44"/>
          <w:szCs w:val="44"/>
          <w:lang w:val="en-US" w:eastAsia="zh-CN"/>
        </w:rPr>
        <w:t>(即申即享)</w:t>
      </w:r>
      <w:r>
        <w:rPr>
          <w:rFonts w:hint="eastAsia" w:ascii="CESI宋体-GB2312" w:hAnsi="CESI宋体-GB2312" w:eastAsia="方正小标宋简体" w:cs="方正小标宋简体"/>
          <w:color w:val="000000"/>
          <w:sz w:val="44"/>
          <w:szCs w:val="44"/>
        </w:rPr>
        <w:t>申报须知</w:t>
      </w:r>
    </w:p>
    <w:p w14:paraId="4AA24F75">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微软雅黑"/>
          <w:color w:val="000000"/>
          <w:sz w:val="32"/>
          <w:szCs w:val="32"/>
        </w:rPr>
      </w:pPr>
    </w:p>
    <w:p w14:paraId="58D43F9F">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CESI宋体-GB2312" w:hAnsi="CESI宋体-GB2312" w:eastAsia="仿宋_GB2312" w:cs="微软雅黑"/>
          <w:color w:val="000000"/>
          <w:sz w:val="32"/>
          <w:szCs w:val="32"/>
        </w:rPr>
      </w:pPr>
      <w:r>
        <w:rPr>
          <w:rFonts w:hint="eastAsia" w:ascii="CESI宋体-GB2312" w:hAnsi="CESI宋体-GB2312" w:eastAsia="仿宋_GB2312" w:cs="微软雅黑"/>
          <w:color w:val="000000"/>
          <w:sz w:val="32"/>
          <w:szCs w:val="32"/>
        </w:rPr>
        <w:t>根据</w:t>
      </w:r>
      <w:r>
        <w:rPr>
          <w:rFonts w:hint="eastAsia" w:ascii="CESI宋体-GB2312" w:hAnsi="CESI宋体-GB2312" w:eastAsia="仿宋_GB2312" w:cs="仿宋_GB2312"/>
          <w:color w:val="auto"/>
          <w:sz w:val="32"/>
          <w:szCs w:val="32"/>
          <w:lang w:eastAsia="zh-CN"/>
        </w:rPr>
        <w:t>《</w:t>
      </w:r>
      <w:r>
        <w:rPr>
          <w:rFonts w:hint="eastAsia" w:ascii="CESI宋体-GB2312" w:hAnsi="CESI宋体-GB2312" w:eastAsia="仿宋_GB2312" w:cs="仿宋_GB2312"/>
          <w:color w:val="auto"/>
          <w:sz w:val="32"/>
          <w:szCs w:val="32"/>
        </w:rPr>
        <w:t>淮南市人民政府印发关于</w:t>
      </w:r>
      <w:r>
        <w:rPr>
          <w:rFonts w:hint="eastAsia" w:ascii="CESI宋体-GB2312" w:hAnsi="CESI宋体-GB2312" w:eastAsia="仿宋_GB2312" w:cs="仿宋_GB2312"/>
          <w:color w:val="auto"/>
          <w:sz w:val="32"/>
          <w:szCs w:val="32"/>
          <w:lang w:eastAsia="zh-CN"/>
        </w:rPr>
        <w:t>推动经济持续回升向好落实举措》（</w:t>
      </w:r>
      <w:r>
        <w:rPr>
          <w:rFonts w:hint="eastAsia" w:ascii="CESI宋体-GB2312" w:hAnsi="CESI宋体-GB2312" w:eastAsia="仿宋_GB2312" w:cs="仿宋_GB2312"/>
          <w:color w:val="auto"/>
          <w:sz w:val="32"/>
          <w:szCs w:val="32"/>
        </w:rPr>
        <w:t>淮府〔202</w:t>
      </w:r>
      <w:r>
        <w:rPr>
          <w:rFonts w:hint="eastAsia" w:ascii="CESI宋体-GB2312" w:hAnsi="CESI宋体-GB2312" w:eastAsia="仿宋_GB2312" w:cs="仿宋_GB2312"/>
          <w:color w:val="auto"/>
          <w:sz w:val="32"/>
          <w:szCs w:val="32"/>
          <w:lang w:val="en-US" w:eastAsia="zh-CN"/>
        </w:rPr>
        <w:t>5</w:t>
      </w:r>
      <w:r>
        <w:rPr>
          <w:rFonts w:hint="eastAsia" w:ascii="CESI宋体-GB2312" w:hAnsi="CESI宋体-GB2312" w:eastAsia="仿宋_GB2312" w:cs="仿宋_GB2312"/>
          <w:color w:val="auto"/>
          <w:sz w:val="32"/>
          <w:szCs w:val="32"/>
        </w:rPr>
        <w:t>〕</w:t>
      </w:r>
      <w:r>
        <w:rPr>
          <w:rFonts w:hint="eastAsia" w:ascii="CESI宋体-GB2312" w:hAnsi="CESI宋体-GB2312" w:eastAsia="仿宋_GB2312" w:cs="仿宋_GB2312"/>
          <w:color w:val="auto"/>
          <w:sz w:val="32"/>
          <w:szCs w:val="32"/>
          <w:lang w:val="en-US" w:eastAsia="zh-CN"/>
        </w:rPr>
        <w:t>8</w:t>
      </w:r>
      <w:r>
        <w:rPr>
          <w:rFonts w:hint="eastAsia" w:ascii="CESI宋体-GB2312" w:hAnsi="CESI宋体-GB2312" w:eastAsia="仿宋_GB2312" w:cs="仿宋_GB2312"/>
          <w:color w:val="auto"/>
          <w:sz w:val="32"/>
          <w:szCs w:val="32"/>
        </w:rPr>
        <w:t>号</w:t>
      </w:r>
      <w:r>
        <w:rPr>
          <w:rFonts w:hint="eastAsia" w:ascii="CESI宋体-GB2312" w:hAnsi="CESI宋体-GB2312" w:eastAsia="仿宋_GB2312" w:cs="仿宋_GB2312"/>
          <w:color w:val="auto"/>
          <w:sz w:val="32"/>
          <w:szCs w:val="32"/>
          <w:lang w:eastAsia="zh-CN"/>
        </w:rPr>
        <w:t>）</w:t>
      </w:r>
      <w:r>
        <w:rPr>
          <w:rFonts w:hint="eastAsia" w:ascii="CESI宋体-GB2312" w:hAnsi="CESI宋体-GB2312" w:eastAsia="仿宋_GB2312" w:cs="微软雅黑"/>
          <w:color w:val="000000"/>
          <w:sz w:val="32"/>
          <w:szCs w:val="32"/>
        </w:rPr>
        <w:t>《淮南市人民政府办公室关于印发淮南市实施规上工业企业、高新技术企业、战略性新兴产业企业、专精特新企业发展三年倍增行动方案的通知》（淮府办秘〔2023〕6号）《淮南市人民政府办公室关于印发淮南市促进制造业高质量发展若干措施的通知》（淮府办秘〔2024〕50号），为规范支持科技创新发展政策资金的申报管理，本着分类指导、简化程序、提高效能和公正透明的原则，制定本申</w:t>
      </w:r>
      <w:r>
        <w:rPr>
          <w:rFonts w:hint="eastAsia" w:ascii="CESI宋体-GB2312" w:hAnsi="CESI宋体-GB2312" w:eastAsia="仿宋_GB2312" w:cs="微软雅黑"/>
          <w:color w:val="000000"/>
          <w:sz w:val="32"/>
          <w:szCs w:val="32"/>
          <w:lang w:eastAsia="zh-CN"/>
        </w:rPr>
        <w:t>报</w:t>
      </w:r>
      <w:r>
        <w:rPr>
          <w:rFonts w:hint="eastAsia" w:ascii="CESI宋体-GB2312" w:hAnsi="CESI宋体-GB2312" w:eastAsia="仿宋_GB2312" w:cs="微软雅黑"/>
          <w:color w:val="000000"/>
          <w:sz w:val="32"/>
          <w:szCs w:val="32"/>
        </w:rPr>
        <w:t>须知。</w:t>
      </w:r>
    </w:p>
    <w:p w14:paraId="3CBE4A7A">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CESI宋体-GB2312" w:hAnsi="CESI宋体-GB2312" w:eastAsia="黑体" w:cs="微软雅黑"/>
          <w:color w:val="000000"/>
          <w:sz w:val="32"/>
          <w:szCs w:val="32"/>
        </w:rPr>
      </w:pPr>
      <w:r>
        <w:rPr>
          <w:rFonts w:hint="eastAsia" w:ascii="CESI宋体-GB2312" w:hAnsi="CESI宋体-GB2312" w:eastAsia="黑体" w:cs="微软雅黑"/>
          <w:color w:val="000000"/>
          <w:sz w:val="32"/>
          <w:szCs w:val="32"/>
        </w:rPr>
        <w:t>一、申报主体</w:t>
      </w:r>
    </w:p>
    <w:p w14:paraId="6BDEA69C">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CESI宋体-GB2312" w:hAnsi="CESI宋体-GB2312" w:eastAsia="仿宋_GB2312" w:cs="微软雅黑"/>
          <w:color w:val="000000"/>
          <w:sz w:val="32"/>
          <w:szCs w:val="32"/>
        </w:rPr>
      </w:pPr>
      <w:r>
        <w:rPr>
          <w:rFonts w:hint="eastAsia" w:ascii="CESI宋体-GB2312" w:hAnsi="CESI宋体-GB2312" w:eastAsia="仿宋_GB2312" w:cs="微软雅黑"/>
          <w:color w:val="000000"/>
          <w:sz w:val="32"/>
          <w:szCs w:val="32"/>
        </w:rPr>
        <w:t>在本市境内注册且主体税种在本市缴纳，具有独立法人资格的企业，在淮的高校、科研院所。申报的项目须在本市范围内组织实施，在申报通知规定的时段内当年发生并符合政策措施的规定的条款内容，且无不良信用记录，均在本政策专项资金支持范围之内。本政策兑现均为一次性奖励，不重复享受。</w:t>
      </w:r>
    </w:p>
    <w:p w14:paraId="2EF2B802">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微软雅黑"/>
          <w:color w:val="000000"/>
          <w:sz w:val="32"/>
          <w:szCs w:val="32"/>
        </w:rPr>
      </w:pPr>
    </w:p>
    <w:p w14:paraId="78A2BA43">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黑体" w:cs="微软雅黑"/>
          <w:color w:val="000000"/>
          <w:sz w:val="32"/>
          <w:szCs w:val="32"/>
        </w:rPr>
      </w:pPr>
      <w:r>
        <w:rPr>
          <w:rFonts w:hint="eastAsia" w:ascii="CESI宋体-GB2312" w:hAnsi="CESI宋体-GB2312" w:eastAsia="黑体" w:cs="微软雅黑"/>
          <w:color w:val="000000"/>
          <w:sz w:val="32"/>
          <w:szCs w:val="32"/>
        </w:rPr>
        <w:t>二、申报和审核程序</w:t>
      </w:r>
    </w:p>
    <w:p w14:paraId="2FDF81B9">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CESI宋体-GB2312" w:hAnsi="CESI宋体-GB2312" w:eastAsia="仿宋_GB2312" w:cs="微软雅黑"/>
          <w:color w:val="000000"/>
          <w:sz w:val="32"/>
          <w:szCs w:val="32"/>
        </w:rPr>
      </w:pPr>
      <w:r>
        <w:rPr>
          <w:rFonts w:hint="eastAsia" w:ascii="CESI宋体-GB2312" w:hAnsi="CESI宋体-GB2312" w:eastAsia="仿宋_GB2312" w:cs="微软雅黑"/>
          <w:color w:val="000000"/>
          <w:sz w:val="32"/>
          <w:szCs w:val="32"/>
        </w:rPr>
        <w:t>项目申报和审核按“线下申报、部门审核、部门联审、媒体公示、会议审定”的程序执行。申报通知在“淮南市科学技术局”网站公开发布。</w:t>
      </w:r>
      <w:r>
        <w:rPr>
          <w:rFonts w:hint="eastAsia" w:ascii="CESI宋体-GB2312" w:hAnsi="CESI宋体-GB2312" w:eastAsia="仿宋_GB2312" w:cs="微软雅黑"/>
          <w:b/>
          <w:bCs/>
          <w:color w:val="000000"/>
          <w:sz w:val="32"/>
          <w:szCs w:val="32"/>
        </w:rPr>
        <w:t>申报材料由县区（园区）科技部门初审</w:t>
      </w:r>
      <w:r>
        <w:rPr>
          <w:rFonts w:hint="eastAsia" w:ascii="CESI宋体-GB2312" w:hAnsi="CESI宋体-GB2312" w:eastAsia="仿宋_GB2312" w:cs="微软雅黑"/>
          <w:color w:val="000000"/>
          <w:sz w:val="32"/>
          <w:szCs w:val="32"/>
        </w:rPr>
        <w:t>，市科技局业务主管科室负责审核，并将业务范围内审核明细表，统一汇总至市科技局发展规划与资源配置科。兑现方案与市财政局联合会商</w:t>
      </w:r>
      <w:r>
        <w:rPr>
          <w:rFonts w:hint="eastAsia" w:ascii="CESI宋体-GB2312" w:hAnsi="CESI宋体-GB2312" w:eastAsia="仿宋_GB2312" w:cs="微软雅黑"/>
          <w:color w:val="000000"/>
          <w:sz w:val="32"/>
          <w:szCs w:val="32"/>
          <w:lang w:val="en-US" w:eastAsia="zh-CN"/>
        </w:rPr>
        <w:t>审核</w:t>
      </w:r>
      <w:r>
        <w:rPr>
          <w:rFonts w:hint="eastAsia" w:ascii="CESI宋体-GB2312" w:hAnsi="CESI宋体-GB2312" w:eastAsia="仿宋_GB2312" w:cs="微软雅黑"/>
          <w:color w:val="000000"/>
          <w:sz w:val="32"/>
          <w:szCs w:val="32"/>
        </w:rPr>
        <w:t>后，向社会公示。公示内容为申报单位名称、项目、申报金额、核定金额等，公示期为</w:t>
      </w:r>
      <w:r>
        <w:rPr>
          <w:rFonts w:ascii="CESI宋体-GB2312" w:hAnsi="CESI宋体-GB2312" w:eastAsia="仿宋_GB2312"/>
          <w:color w:val="000000"/>
          <w:sz w:val="32"/>
          <w:szCs w:val="32"/>
        </w:rPr>
        <w:t>5</w:t>
      </w:r>
      <w:r>
        <w:rPr>
          <w:rFonts w:hint="eastAsia" w:ascii="CESI宋体-GB2312" w:hAnsi="CESI宋体-GB2312" w:eastAsia="仿宋_GB2312" w:cs="微软雅黑"/>
          <w:color w:val="000000"/>
          <w:sz w:val="32"/>
          <w:szCs w:val="32"/>
        </w:rPr>
        <w:t>天。公示无异议或对异议复审后，经市科技局会议研究通过，报经市政府批准后，按程序拨付兑现资金。</w:t>
      </w:r>
    </w:p>
    <w:p w14:paraId="485B8448">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黑体" w:cs="微软雅黑"/>
          <w:color w:val="000000"/>
          <w:sz w:val="32"/>
          <w:szCs w:val="32"/>
        </w:rPr>
      </w:pPr>
      <w:r>
        <w:rPr>
          <w:rFonts w:hint="eastAsia" w:ascii="CESI宋体-GB2312" w:hAnsi="CESI宋体-GB2312" w:eastAsia="黑体" w:cs="微软雅黑"/>
          <w:color w:val="000000"/>
          <w:sz w:val="32"/>
          <w:szCs w:val="32"/>
        </w:rPr>
        <w:t>三、申报条件和申报材料</w:t>
      </w:r>
    </w:p>
    <w:p w14:paraId="01FE9459">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CESI宋体-GB2312" w:hAnsi="CESI宋体-GB2312" w:eastAsia="仿宋_GB2312" w:cs="仿宋_GB2312"/>
          <w:color w:val="000000" w:themeColor="text1"/>
          <w:sz w:val="32"/>
          <w:szCs w:val="32"/>
          <w14:textFill>
            <w14:solidFill>
              <w14:schemeClr w14:val="tx1"/>
            </w14:solidFill>
          </w14:textFill>
        </w:rPr>
      </w:pPr>
      <w:r>
        <w:rPr>
          <w:rFonts w:hint="eastAsia" w:ascii="CESI宋体-GB2312" w:hAnsi="CESI宋体-GB2312" w:eastAsia="仿宋_GB2312" w:cs="仿宋_GB2312"/>
          <w:color w:val="000000" w:themeColor="text1"/>
          <w:sz w:val="32"/>
          <w:szCs w:val="32"/>
          <w:lang w:val="en-US" w:eastAsia="zh-CN"/>
          <w14:textFill>
            <w14:solidFill>
              <w14:schemeClr w14:val="tx1"/>
            </w14:solidFill>
          </w14:textFill>
        </w:rPr>
        <w:t>各申报单位将附件3以及</w:t>
      </w:r>
      <w:r>
        <w:rPr>
          <w:rFonts w:hint="eastAsia" w:ascii="CESI宋体-GB2312" w:hAnsi="CESI宋体-GB2312" w:eastAsia="仿宋_GB2312" w:cs="仿宋_GB2312"/>
          <w:color w:val="000000" w:themeColor="text1"/>
          <w:sz w:val="32"/>
          <w:szCs w:val="32"/>
          <w14:textFill>
            <w14:solidFill>
              <w14:schemeClr w14:val="tx1"/>
            </w14:solidFill>
          </w14:textFill>
        </w:rPr>
        <w:t>下列各条款要求的申报材料</w:t>
      </w:r>
      <w:r>
        <w:rPr>
          <w:rFonts w:hint="eastAsia" w:ascii="CESI宋体-GB2312" w:hAnsi="CESI宋体-GB2312" w:eastAsia="仿宋_GB2312" w:cs="仿宋_GB2312"/>
          <w:color w:val="000000" w:themeColor="text1"/>
          <w:sz w:val="32"/>
          <w:szCs w:val="32"/>
          <w:lang w:val="en-US" w:eastAsia="zh-CN"/>
          <w14:textFill>
            <w14:solidFill>
              <w14:schemeClr w14:val="tx1"/>
            </w14:solidFill>
          </w14:textFill>
        </w:rPr>
        <w:t>装订成册，报送至归口管理部门。归口管理部门汇总申报材料，初审后将汇总表（附件4</w:t>
      </w:r>
      <w:bookmarkStart w:id="1" w:name="_GoBack"/>
      <w:bookmarkEnd w:id="1"/>
      <w:r>
        <w:rPr>
          <w:rFonts w:hint="eastAsia" w:ascii="CESI宋体-GB2312" w:hAnsi="CESI宋体-GB2312" w:eastAsia="仿宋_GB2312" w:cs="仿宋_GB2312"/>
          <w:color w:val="000000" w:themeColor="text1"/>
          <w:sz w:val="32"/>
          <w:szCs w:val="32"/>
          <w:lang w:val="en-US" w:eastAsia="zh-CN"/>
          <w14:textFill>
            <w14:solidFill>
              <w14:schemeClr w14:val="tx1"/>
            </w14:solidFill>
          </w14:textFill>
        </w:rPr>
        <w:t>）加盖公章，统一</w:t>
      </w:r>
      <w:r>
        <w:rPr>
          <w:rFonts w:hint="eastAsia" w:ascii="CESI宋体-GB2312" w:hAnsi="CESI宋体-GB2312" w:eastAsia="仿宋_GB2312" w:cs="仿宋_GB2312"/>
          <w:color w:val="000000" w:themeColor="text1"/>
          <w:sz w:val="32"/>
          <w:szCs w:val="32"/>
          <w14:textFill>
            <w14:solidFill>
              <w14:schemeClr w14:val="tx1"/>
            </w14:solidFill>
          </w14:textFill>
        </w:rPr>
        <w:t>报送至安徽省淮南市政务中心G座企业服务专区F2、F3窗口。</w:t>
      </w:r>
      <w:r>
        <w:rPr>
          <w:rFonts w:hint="eastAsia" w:ascii="CESI宋体-GB2312" w:hAnsi="CESI宋体-GB2312" w:eastAsia="仿宋_GB2312" w:cs="仿宋_GB2312"/>
          <w:color w:val="000000" w:themeColor="text1"/>
          <w:sz w:val="32"/>
          <w:szCs w:val="32"/>
          <w:lang w:val="en-US" w:eastAsia="zh-CN"/>
          <w14:textFill>
            <w14:solidFill>
              <w14:schemeClr w14:val="tx1"/>
            </w14:solidFill>
          </w14:textFill>
        </w:rPr>
        <w:t>归口管理部门</w:t>
      </w:r>
      <w:r>
        <w:rPr>
          <w:rFonts w:hint="eastAsia" w:ascii="CESI宋体-GB2312" w:hAnsi="CESI宋体-GB2312" w:eastAsia="仿宋_GB2312" w:cs="仿宋"/>
          <w:color w:val="auto"/>
          <w:sz w:val="32"/>
          <w:szCs w:val="32"/>
          <w:shd w:val="clear" w:color="auto" w:fill="FFFFFF"/>
          <w:lang w:val="en-US" w:eastAsia="zh-CN"/>
        </w:rPr>
        <w:t>将电子版材料（附件2和附件4）发送至邮箱</w:t>
      </w:r>
      <w:r>
        <w:rPr>
          <w:rFonts w:hint="eastAsia" w:ascii="CESI宋体-GB2312" w:hAnsi="CESI宋体-GB2312" w:eastAsia="仿宋_GB2312" w:cs="仿宋"/>
          <w:color w:val="auto"/>
          <w:sz w:val="32"/>
          <w:szCs w:val="32"/>
          <w:shd w:val="clear" w:color="auto" w:fill="FFFFFF"/>
          <w:lang w:val="en-US" w:eastAsia="zh-CN"/>
        </w:rPr>
        <w:fldChar w:fldCharType="begin"/>
      </w:r>
      <w:r>
        <w:rPr>
          <w:rFonts w:hint="eastAsia" w:ascii="CESI宋体-GB2312" w:hAnsi="CESI宋体-GB2312" w:eastAsia="仿宋_GB2312" w:cs="仿宋"/>
          <w:color w:val="auto"/>
          <w:sz w:val="32"/>
          <w:szCs w:val="32"/>
          <w:shd w:val="clear" w:color="auto" w:fill="FFFFFF"/>
          <w:lang w:val="en-US" w:eastAsia="zh-CN"/>
        </w:rPr>
        <w:instrText xml:space="preserve"> HYPERLINK "mailto:hnskjjghk@163.com。" </w:instrText>
      </w:r>
      <w:r>
        <w:rPr>
          <w:rFonts w:hint="eastAsia" w:ascii="CESI宋体-GB2312" w:hAnsi="CESI宋体-GB2312" w:eastAsia="仿宋_GB2312" w:cs="仿宋"/>
          <w:color w:val="auto"/>
          <w:sz w:val="32"/>
          <w:szCs w:val="32"/>
          <w:shd w:val="clear" w:color="auto" w:fill="FFFFFF"/>
          <w:lang w:val="en-US" w:eastAsia="zh-CN"/>
        </w:rPr>
        <w:fldChar w:fldCharType="separate"/>
      </w:r>
      <w:r>
        <w:rPr>
          <w:rStyle w:val="9"/>
          <w:rFonts w:hint="eastAsia" w:ascii="CESI宋体-GB2312" w:hAnsi="CESI宋体-GB2312" w:eastAsia="仿宋_GB2312" w:cs="仿宋"/>
          <w:sz w:val="32"/>
          <w:szCs w:val="32"/>
          <w:shd w:val="clear" w:color="auto" w:fill="FFFFFF"/>
          <w:lang w:val="en-US" w:eastAsia="zh-CN"/>
        </w:rPr>
        <w:t>hnskjjghk@163.com。</w:t>
      </w:r>
      <w:r>
        <w:rPr>
          <w:rFonts w:hint="eastAsia" w:ascii="CESI宋体-GB2312" w:hAnsi="CESI宋体-GB2312" w:eastAsia="仿宋_GB2312" w:cs="仿宋"/>
          <w:color w:val="auto"/>
          <w:sz w:val="32"/>
          <w:szCs w:val="32"/>
          <w:shd w:val="clear" w:color="auto" w:fill="FFFFFF"/>
          <w:lang w:val="en-US" w:eastAsia="zh-CN"/>
        </w:rPr>
        <w:fldChar w:fldCharType="end"/>
      </w:r>
    </w:p>
    <w:p w14:paraId="18196A67">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auto"/>
          <w:sz w:val="32"/>
          <w:szCs w:val="32"/>
          <w:lang w:eastAsia="zh-CN"/>
        </w:rPr>
      </w:pPr>
      <w:r>
        <w:rPr>
          <w:rFonts w:hint="eastAsia" w:ascii="CESI宋体-GB2312" w:hAnsi="CESI宋体-GB2312" w:eastAsia="仿宋_GB2312" w:cs="仿宋_GB2312"/>
          <w:color w:val="auto"/>
          <w:sz w:val="32"/>
          <w:szCs w:val="32"/>
          <w:lang w:val="en-US" w:eastAsia="zh-CN"/>
        </w:rPr>
        <w:t>1、</w:t>
      </w:r>
      <w:r>
        <w:rPr>
          <w:rFonts w:hint="eastAsia" w:ascii="楷体_GB2312" w:hAnsi="楷体_GB2312" w:eastAsia="楷体_GB2312" w:cs="楷体_GB2312"/>
          <w:color w:val="auto"/>
          <w:sz w:val="32"/>
          <w:szCs w:val="32"/>
          <w:lang w:eastAsia="zh-CN"/>
        </w:rPr>
        <w:t>申报事项：</w:t>
      </w:r>
      <w:r>
        <w:rPr>
          <w:rFonts w:hint="eastAsia" w:ascii="CESI宋体-GB2312" w:hAnsi="CESI宋体-GB2312" w:eastAsia="仿宋_GB2312" w:cs="仿宋_GB2312"/>
          <w:color w:val="auto"/>
          <w:sz w:val="32"/>
          <w:szCs w:val="32"/>
          <w:lang w:eastAsia="zh-CN"/>
        </w:rPr>
        <w:t>技术合同登记奖励。</w:t>
      </w:r>
    </w:p>
    <w:p w14:paraId="71C6077B">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CESI宋体-GB2312" w:hAnsi="CESI宋体-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申报条件：</w:t>
      </w:r>
      <w:r>
        <w:rPr>
          <w:rFonts w:hint="eastAsia" w:ascii="CESI宋体-GB2312" w:hAnsi="CESI宋体-GB2312" w:eastAsia="仿宋_GB2312" w:cs="仿宋_GB2312"/>
          <w:color w:val="auto"/>
          <w:sz w:val="32"/>
          <w:szCs w:val="32"/>
          <w:lang w:eastAsia="zh-CN"/>
        </w:rPr>
        <w:t>《</w:t>
      </w:r>
      <w:r>
        <w:rPr>
          <w:rFonts w:hint="eastAsia" w:ascii="CESI宋体-GB2312" w:hAnsi="CESI宋体-GB2312" w:eastAsia="仿宋_GB2312" w:cs="仿宋_GB2312"/>
          <w:color w:val="auto"/>
          <w:sz w:val="32"/>
          <w:szCs w:val="32"/>
        </w:rPr>
        <w:t>淮南市人民政府印发关于</w:t>
      </w:r>
      <w:r>
        <w:rPr>
          <w:rFonts w:hint="eastAsia" w:ascii="CESI宋体-GB2312" w:hAnsi="CESI宋体-GB2312" w:eastAsia="仿宋_GB2312" w:cs="仿宋_GB2312"/>
          <w:color w:val="auto"/>
          <w:sz w:val="32"/>
          <w:szCs w:val="32"/>
          <w:lang w:eastAsia="zh-CN"/>
        </w:rPr>
        <w:t>推动经济持续回升向好落实举措》（</w:t>
      </w:r>
      <w:r>
        <w:rPr>
          <w:rFonts w:hint="eastAsia" w:ascii="CESI宋体-GB2312" w:hAnsi="CESI宋体-GB2312" w:eastAsia="仿宋_GB2312" w:cs="仿宋_GB2312"/>
          <w:color w:val="auto"/>
          <w:sz w:val="32"/>
          <w:szCs w:val="32"/>
        </w:rPr>
        <w:t>淮府〔202</w:t>
      </w:r>
      <w:r>
        <w:rPr>
          <w:rFonts w:hint="eastAsia" w:ascii="CESI宋体-GB2312" w:hAnsi="CESI宋体-GB2312" w:eastAsia="仿宋_GB2312" w:cs="仿宋_GB2312"/>
          <w:color w:val="auto"/>
          <w:sz w:val="32"/>
          <w:szCs w:val="32"/>
          <w:lang w:val="en-US" w:eastAsia="zh-CN"/>
        </w:rPr>
        <w:t>5</w:t>
      </w:r>
      <w:r>
        <w:rPr>
          <w:rFonts w:hint="eastAsia" w:ascii="CESI宋体-GB2312" w:hAnsi="CESI宋体-GB2312" w:eastAsia="仿宋_GB2312" w:cs="仿宋_GB2312"/>
          <w:color w:val="auto"/>
          <w:sz w:val="32"/>
          <w:szCs w:val="32"/>
        </w:rPr>
        <w:t>〕</w:t>
      </w:r>
      <w:r>
        <w:rPr>
          <w:rFonts w:hint="eastAsia" w:ascii="CESI宋体-GB2312" w:hAnsi="CESI宋体-GB2312" w:eastAsia="仿宋_GB2312" w:cs="仿宋_GB2312"/>
          <w:color w:val="auto"/>
          <w:sz w:val="32"/>
          <w:szCs w:val="32"/>
          <w:lang w:val="en-US" w:eastAsia="zh-CN"/>
        </w:rPr>
        <w:t>8</w:t>
      </w:r>
      <w:r>
        <w:rPr>
          <w:rFonts w:hint="eastAsia" w:ascii="CESI宋体-GB2312" w:hAnsi="CESI宋体-GB2312" w:eastAsia="仿宋_GB2312" w:cs="仿宋_GB2312"/>
          <w:color w:val="auto"/>
          <w:sz w:val="32"/>
          <w:szCs w:val="32"/>
        </w:rPr>
        <w:t>号</w:t>
      </w:r>
      <w:r>
        <w:rPr>
          <w:rFonts w:hint="eastAsia" w:ascii="CESI宋体-GB2312" w:hAnsi="CESI宋体-GB2312" w:eastAsia="仿宋_GB2312" w:cs="仿宋_GB2312"/>
          <w:color w:val="auto"/>
          <w:sz w:val="32"/>
          <w:szCs w:val="32"/>
          <w:lang w:eastAsia="zh-CN"/>
        </w:rPr>
        <w:t>）第</w:t>
      </w:r>
      <w:r>
        <w:rPr>
          <w:rFonts w:hint="eastAsia" w:ascii="CESI宋体-GB2312" w:hAnsi="CESI宋体-GB2312" w:eastAsia="仿宋_GB2312" w:cs="仿宋_GB2312"/>
          <w:color w:val="auto"/>
          <w:sz w:val="32"/>
          <w:szCs w:val="32"/>
          <w:lang w:val="en-US" w:eastAsia="zh-CN"/>
        </w:rPr>
        <w:t>10</w:t>
      </w:r>
      <w:r>
        <w:rPr>
          <w:rFonts w:hint="eastAsia" w:ascii="CESI宋体-GB2312" w:hAnsi="CESI宋体-GB2312" w:eastAsia="仿宋_GB2312" w:cs="仿宋_GB2312"/>
          <w:color w:val="auto"/>
          <w:sz w:val="32"/>
          <w:szCs w:val="32"/>
          <w:lang w:eastAsia="zh-CN"/>
        </w:rPr>
        <w:t>条“加快科技成果转化应用”</w:t>
      </w:r>
      <w:r>
        <w:rPr>
          <w:rFonts w:hint="eastAsia" w:ascii="CESI宋体-GB2312" w:hAnsi="CESI宋体-GB2312" w:eastAsia="仿宋_GB2312" w:cs="仿宋_GB2312"/>
          <w:color w:val="auto"/>
          <w:sz w:val="32"/>
          <w:szCs w:val="32"/>
          <w:lang w:val="en-US" w:eastAsia="zh-CN"/>
        </w:rPr>
        <w:t>-对企业当年登记的技术合同交易总额达1000万元以上的，分级分档予以支持，最高奖励50万元(对当年登记的技术合同交易总额达1000万元以上的，予以5万元一次性奖励；技术合同交易总额达3000万元以上的，予以10万元一次性奖励；技术合同交易总额达8000万元以上的，予以20万元一次性奖励；技术合同交易总额达2亿元以上的，予以30万元一次性奖励，且每增加1亿元再奖励5万元，最高不超过50万元)。按照就高</w:t>
      </w:r>
      <w:r>
        <w:rPr>
          <w:rFonts w:hint="eastAsia" w:ascii="CESI宋体-GB2312" w:hAnsi="CESI宋体-GB2312" w:eastAsia="仿宋_GB2312" w:cs="仿宋_GB2312"/>
          <w:color w:val="auto"/>
          <w:sz w:val="32"/>
          <w:szCs w:val="32"/>
          <w:lang w:eastAsia="zh-CN"/>
        </w:rPr>
        <w:t>不重复</w:t>
      </w:r>
      <w:r>
        <w:rPr>
          <w:rFonts w:hint="eastAsia" w:ascii="CESI宋体-GB2312" w:hAnsi="CESI宋体-GB2312" w:eastAsia="仿宋_GB2312" w:cs="仿宋_GB2312"/>
          <w:color w:val="auto"/>
          <w:sz w:val="32"/>
          <w:szCs w:val="32"/>
          <w:lang w:val="en-US" w:eastAsia="zh-CN"/>
        </w:rPr>
        <w:t>原则</w:t>
      </w:r>
      <w:r>
        <w:rPr>
          <w:rFonts w:hint="eastAsia" w:ascii="CESI宋体-GB2312" w:hAnsi="CESI宋体-GB2312" w:eastAsia="仿宋_GB2312" w:cs="仿宋_GB2312"/>
          <w:color w:val="auto"/>
          <w:sz w:val="32"/>
          <w:szCs w:val="32"/>
          <w:lang w:eastAsia="zh-CN"/>
        </w:rPr>
        <w:t>兑付。</w:t>
      </w:r>
    </w:p>
    <w:p w14:paraId="10586732">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申报</w:t>
      </w:r>
      <w:r>
        <w:rPr>
          <w:rFonts w:hint="eastAsia" w:ascii="楷体_GB2312" w:hAnsi="楷体_GB2312" w:eastAsia="楷体_GB2312" w:cs="楷体_GB2312"/>
          <w:color w:val="auto"/>
          <w:sz w:val="32"/>
          <w:szCs w:val="32"/>
          <w:lang w:val="en-US" w:eastAsia="zh-CN"/>
        </w:rPr>
        <w:t>材料</w:t>
      </w:r>
      <w:r>
        <w:rPr>
          <w:rFonts w:hint="eastAsia" w:ascii="楷体_GB2312" w:hAnsi="楷体_GB2312" w:eastAsia="楷体_GB2312" w:cs="楷体_GB2312"/>
          <w:color w:val="auto"/>
          <w:sz w:val="32"/>
          <w:szCs w:val="32"/>
          <w:lang w:eastAsia="zh-CN"/>
        </w:rPr>
        <w:t>：</w:t>
      </w:r>
    </w:p>
    <w:p w14:paraId="48A4E783">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auto"/>
          <w:sz w:val="32"/>
          <w:szCs w:val="32"/>
          <w:lang w:eastAsia="zh-CN"/>
        </w:rPr>
      </w:pPr>
      <w:r>
        <w:rPr>
          <w:rFonts w:hint="eastAsia" w:ascii="CESI宋体-GB2312" w:hAnsi="CESI宋体-GB2312" w:eastAsia="仿宋_GB2312" w:cs="仿宋_GB2312"/>
          <w:color w:val="auto"/>
          <w:sz w:val="32"/>
          <w:szCs w:val="32"/>
          <w:lang w:val="en-US" w:eastAsia="zh-CN"/>
        </w:rPr>
        <w:t>①</w:t>
      </w:r>
      <w:r>
        <w:rPr>
          <w:rFonts w:hint="eastAsia" w:ascii="CESI宋体-GB2312" w:hAnsi="CESI宋体-GB2312" w:eastAsia="仿宋_GB2312" w:cs="仿宋_GB2312"/>
          <w:color w:val="auto"/>
          <w:sz w:val="32"/>
          <w:szCs w:val="32"/>
          <w:lang w:eastAsia="zh-CN"/>
        </w:rPr>
        <w:t>技术合同认定登记证明（登录系统截图打印并盖章）；</w:t>
      </w:r>
    </w:p>
    <w:p w14:paraId="5FBFD575">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auto"/>
          <w:sz w:val="32"/>
          <w:szCs w:val="32"/>
          <w:lang w:eastAsia="zh-CN"/>
        </w:rPr>
      </w:pPr>
      <w:r>
        <w:rPr>
          <w:rFonts w:hint="eastAsia" w:ascii="CESI宋体-GB2312" w:hAnsi="CESI宋体-GB2312" w:eastAsia="仿宋_GB2312" w:cs="仿宋_GB2312"/>
          <w:color w:val="auto"/>
          <w:sz w:val="32"/>
          <w:szCs w:val="32"/>
          <w:lang w:val="en-US" w:eastAsia="zh-CN"/>
        </w:rPr>
        <w:t>②</w:t>
      </w:r>
      <w:r>
        <w:rPr>
          <w:rFonts w:hint="eastAsia" w:ascii="CESI宋体-GB2312" w:hAnsi="CESI宋体-GB2312" w:eastAsia="仿宋_GB2312" w:cs="仿宋_GB2312"/>
          <w:color w:val="auto"/>
          <w:sz w:val="32"/>
          <w:szCs w:val="32"/>
          <w:lang w:eastAsia="zh-CN"/>
        </w:rPr>
        <w:t>年度技术合同交易发票（在</w:t>
      </w:r>
      <w:r>
        <w:rPr>
          <w:rFonts w:hint="eastAsia" w:ascii="CESI宋体-GB2312" w:hAnsi="CESI宋体-GB2312" w:eastAsia="仿宋_GB2312" w:cs="仿宋_GB2312"/>
          <w:color w:val="auto"/>
          <w:sz w:val="32"/>
          <w:szCs w:val="32"/>
          <w:lang w:val="en-US" w:eastAsia="zh-CN"/>
        </w:rPr>
        <w:t>2025</w:t>
      </w:r>
      <w:r>
        <w:rPr>
          <w:rFonts w:hint="eastAsia" w:ascii="CESI宋体-GB2312" w:hAnsi="CESI宋体-GB2312" w:eastAsia="仿宋_GB2312" w:cs="仿宋_GB2312"/>
          <w:color w:val="auto"/>
          <w:sz w:val="32"/>
          <w:szCs w:val="32"/>
          <w:lang w:eastAsia="zh-CN"/>
        </w:rPr>
        <w:t>年</w:t>
      </w:r>
      <w:r>
        <w:rPr>
          <w:rFonts w:hint="eastAsia" w:ascii="CESI宋体-GB2312" w:hAnsi="CESI宋体-GB2312" w:eastAsia="仿宋_GB2312" w:cs="仿宋_GB2312"/>
          <w:color w:val="auto"/>
          <w:sz w:val="32"/>
          <w:szCs w:val="32"/>
          <w:lang w:val="en-US" w:eastAsia="zh-CN"/>
        </w:rPr>
        <w:t>12</w:t>
      </w:r>
      <w:r>
        <w:rPr>
          <w:rFonts w:hint="eastAsia" w:ascii="CESI宋体-GB2312" w:hAnsi="CESI宋体-GB2312" w:eastAsia="仿宋_GB2312" w:cs="仿宋_GB2312"/>
          <w:color w:val="auto"/>
          <w:sz w:val="32"/>
          <w:szCs w:val="32"/>
          <w:lang w:eastAsia="zh-CN"/>
        </w:rPr>
        <w:t>月</w:t>
      </w:r>
      <w:r>
        <w:rPr>
          <w:rFonts w:hint="eastAsia" w:ascii="CESI宋体-GB2312" w:hAnsi="CESI宋体-GB2312" w:eastAsia="仿宋_GB2312" w:cs="仿宋_GB2312"/>
          <w:color w:val="auto"/>
          <w:sz w:val="32"/>
          <w:szCs w:val="32"/>
          <w:lang w:val="en-US" w:eastAsia="zh-CN"/>
        </w:rPr>
        <w:t>31</w:t>
      </w:r>
      <w:r>
        <w:rPr>
          <w:rFonts w:hint="eastAsia" w:ascii="CESI宋体-GB2312" w:hAnsi="CESI宋体-GB2312" w:eastAsia="仿宋_GB2312" w:cs="仿宋_GB2312"/>
          <w:color w:val="auto"/>
          <w:sz w:val="32"/>
          <w:szCs w:val="32"/>
          <w:lang w:eastAsia="zh-CN"/>
        </w:rPr>
        <w:t>日前合同已执行完毕的，提供</w:t>
      </w:r>
      <w:r>
        <w:rPr>
          <w:rFonts w:hint="eastAsia" w:ascii="CESI宋体-GB2312" w:hAnsi="CESI宋体-GB2312" w:eastAsia="仿宋_GB2312" w:cs="仿宋_GB2312"/>
          <w:color w:val="auto"/>
          <w:sz w:val="32"/>
          <w:szCs w:val="32"/>
          <w:lang w:val="en-US" w:eastAsia="zh-CN"/>
        </w:rPr>
        <w:t>80%</w:t>
      </w:r>
      <w:r>
        <w:rPr>
          <w:rFonts w:hint="eastAsia" w:ascii="CESI宋体-GB2312" w:hAnsi="CESI宋体-GB2312" w:eastAsia="仿宋_GB2312" w:cs="仿宋_GB2312"/>
          <w:color w:val="auto"/>
          <w:sz w:val="32"/>
          <w:szCs w:val="32"/>
          <w:lang w:eastAsia="zh-CN"/>
        </w:rPr>
        <w:t>以上金额发票；在</w:t>
      </w:r>
      <w:r>
        <w:rPr>
          <w:rFonts w:hint="eastAsia" w:ascii="CESI宋体-GB2312" w:hAnsi="CESI宋体-GB2312" w:eastAsia="仿宋_GB2312" w:cs="仿宋_GB2312"/>
          <w:color w:val="auto"/>
          <w:sz w:val="32"/>
          <w:szCs w:val="32"/>
          <w:lang w:val="en-US" w:eastAsia="zh-CN"/>
        </w:rPr>
        <w:t>2025</w:t>
      </w:r>
      <w:r>
        <w:rPr>
          <w:rFonts w:hint="eastAsia" w:ascii="CESI宋体-GB2312" w:hAnsi="CESI宋体-GB2312" w:eastAsia="仿宋_GB2312" w:cs="仿宋_GB2312"/>
          <w:color w:val="auto"/>
          <w:sz w:val="32"/>
          <w:szCs w:val="32"/>
          <w:lang w:eastAsia="zh-CN"/>
        </w:rPr>
        <w:t>年</w:t>
      </w:r>
      <w:r>
        <w:rPr>
          <w:rFonts w:hint="eastAsia" w:ascii="CESI宋体-GB2312" w:hAnsi="CESI宋体-GB2312" w:eastAsia="仿宋_GB2312" w:cs="仿宋_GB2312"/>
          <w:color w:val="auto"/>
          <w:sz w:val="32"/>
          <w:szCs w:val="32"/>
          <w:lang w:val="en-US" w:eastAsia="zh-CN"/>
        </w:rPr>
        <w:t>未</w:t>
      </w:r>
      <w:r>
        <w:rPr>
          <w:rFonts w:hint="eastAsia" w:ascii="CESI宋体-GB2312" w:hAnsi="CESI宋体-GB2312" w:eastAsia="仿宋_GB2312" w:cs="仿宋_GB2312"/>
          <w:color w:val="auto"/>
          <w:sz w:val="32"/>
          <w:szCs w:val="32"/>
          <w:lang w:eastAsia="zh-CN"/>
        </w:rPr>
        <w:t>执行完毕的，按照合同约定付款期限，提供已完成部分的</w:t>
      </w:r>
      <w:r>
        <w:rPr>
          <w:rFonts w:hint="eastAsia" w:ascii="CESI宋体-GB2312" w:hAnsi="CESI宋体-GB2312" w:eastAsia="仿宋_GB2312" w:cs="仿宋_GB2312"/>
          <w:color w:val="auto"/>
          <w:sz w:val="32"/>
          <w:szCs w:val="32"/>
          <w:lang w:val="en-US" w:eastAsia="zh-CN"/>
        </w:rPr>
        <w:t>80%</w:t>
      </w:r>
      <w:r>
        <w:rPr>
          <w:rFonts w:hint="eastAsia" w:ascii="CESI宋体-GB2312" w:hAnsi="CESI宋体-GB2312" w:eastAsia="仿宋_GB2312" w:cs="仿宋_GB2312"/>
          <w:color w:val="auto"/>
          <w:sz w:val="32"/>
          <w:szCs w:val="32"/>
          <w:lang w:eastAsia="zh-CN"/>
        </w:rPr>
        <w:t>以上金额发票。未能按要求足额提供发票的，不予兑现）；</w:t>
      </w:r>
    </w:p>
    <w:p w14:paraId="5303BCE1">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left="596" w:leftChars="0" w:firstLine="0" w:firstLineChars="0"/>
        <w:textAlignment w:val="auto"/>
        <w:rPr>
          <w:rFonts w:hint="eastAsia" w:ascii="CESI宋体-GB2312" w:hAnsi="CESI宋体-GB2312" w:eastAsia="仿宋_GB2312" w:cs="仿宋_GB2312"/>
          <w:color w:val="auto"/>
          <w:sz w:val="32"/>
          <w:szCs w:val="32"/>
          <w:lang w:eastAsia="zh-CN"/>
        </w:rPr>
      </w:pPr>
      <w:r>
        <w:rPr>
          <w:rFonts w:hint="eastAsia" w:ascii="CESI宋体-GB2312" w:hAnsi="CESI宋体-GB2312" w:eastAsia="仿宋_GB2312" w:cs="仿宋_GB2312"/>
          <w:color w:val="auto"/>
          <w:sz w:val="32"/>
          <w:szCs w:val="32"/>
          <w:lang w:val="en-US" w:eastAsia="zh-CN"/>
        </w:rPr>
        <w:t>③</w:t>
      </w:r>
      <w:r>
        <w:rPr>
          <w:rFonts w:hint="eastAsia" w:ascii="CESI宋体-GB2312" w:hAnsi="CESI宋体-GB2312" w:eastAsia="仿宋_GB2312" w:cs="仿宋_GB2312"/>
          <w:color w:val="auto"/>
          <w:sz w:val="32"/>
          <w:szCs w:val="32"/>
          <w:lang w:eastAsia="zh-CN"/>
        </w:rPr>
        <w:t>统一社会信用代码营业执照复印件。</w:t>
      </w:r>
    </w:p>
    <w:p w14:paraId="3D43A0BE">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lang w:eastAsia="zh-CN"/>
        </w:rPr>
      </w:pPr>
      <w:r>
        <w:rPr>
          <w:rFonts w:hint="eastAsia" w:ascii="楷体_GB2312" w:hAnsi="楷体_GB2312" w:eastAsia="楷体_GB2312" w:cs="楷体_GB2312"/>
          <w:color w:val="000000"/>
          <w:sz w:val="32"/>
          <w:szCs w:val="32"/>
          <w:lang w:eastAsia="zh-CN"/>
        </w:rPr>
        <w:t>审核部门：</w:t>
      </w:r>
      <w:r>
        <w:rPr>
          <w:rFonts w:hint="eastAsia" w:ascii="CESI宋体-GB2312" w:hAnsi="CESI宋体-GB2312" w:eastAsia="仿宋_GB2312" w:cs="仿宋_GB2312"/>
          <w:color w:val="000000"/>
          <w:sz w:val="32"/>
          <w:szCs w:val="32"/>
          <w:lang w:eastAsia="zh-CN"/>
        </w:rPr>
        <w:t>市科技局成果科，电话：6657657</w:t>
      </w:r>
    </w:p>
    <w:p w14:paraId="0F7043C1">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rPr>
      </w:pPr>
      <w:r>
        <w:rPr>
          <w:rFonts w:hint="eastAsia" w:ascii="CESI宋体-GB2312" w:hAnsi="CESI宋体-GB2312" w:eastAsia="仿宋_GB2312" w:cs="仿宋_GB2312"/>
          <w:color w:val="000000"/>
          <w:sz w:val="32"/>
          <w:szCs w:val="32"/>
          <w:lang w:val="en-US" w:eastAsia="zh-CN"/>
        </w:rPr>
        <w:t>2、</w:t>
      </w:r>
      <w:r>
        <w:rPr>
          <w:rFonts w:hint="eastAsia" w:ascii="楷体_GB2312" w:hAnsi="楷体_GB2312" w:eastAsia="楷体_GB2312" w:cs="楷体_GB2312"/>
          <w:color w:val="000000"/>
          <w:sz w:val="32"/>
          <w:szCs w:val="32"/>
        </w:rPr>
        <w:t>申请事项：</w:t>
      </w:r>
      <w:r>
        <w:rPr>
          <w:rFonts w:hint="eastAsia" w:ascii="CESI宋体-GB2312" w:hAnsi="CESI宋体-GB2312" w:eastAsia="仿宋_GB2312" w:cs="仿宋_GB2312"/>
          <w:color w:val="000000"/>
          <w:sz w:val="32"/>
          <w:szCs w:val="32"/>
        </w:rPr>
        <w:t>研发投入经费奖励。</w:t>
      </w:r>
    </w:p>
    <w:p w14:paraId="14926341">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CESI宋体-GB2312" w:hAnsi="CESI宋体-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eastAsia="zh-CN"/>
        </w:rPr>
        <w:t>申报条件：</w:t>
      </w:r>
      <w:r>
        <w:rPr>
          <w:rFonts w:hint="eastAsia" w:ascii="CESI宋体-GB2312" w:hAnsi="CESI宋体-GB2312" w:eastAsia="仿宋_GB2312" w:cs="仿宋_GB2312"/>
          <w:color w:val="000000"/>
          <w:sz w:val="32"/>
          <w:szCs w:val="32"/>
        </w:rPr>
        <w:t>《淮南市人民政府办公室关于印发淮南市实施规上工业企业、高新技术企业、战略性新兴产业企业、专精特新企业发展三年倍增行动方案的通知》（淮府办秘〔2023〕6号）</w:t>
      </w:r>
      <w:r>
        <w:rPr>
          <w:rFonts w:hint="eastAsia" w:ascii="CESI宋体-GB2312" w:hAnsi="CESI宋体-GB2312" w:eastAsia="仿宋_GB2312" w:cs="仿宋"/>
          <w:color w:val="auto"/>
          <w:sz w:val="32"/>
          <w:szCs w:val="32"/>
          <w:shd w:val="clear" w:color="auto" w:fill="FFFFFF"/>
          <w:lang w:eastAsia="zh-CN"/>
        </w:rPr>
        <w:t>三、重点举措（</w:t>
      </w:r>
      <w:r>
        <w:rPr>
          <w:rFonts w:hint="eastAsia" w:ascii="CESI宋体-GB2312" w:hAnsi="CESI宋体-GB2312" w:eastAsia="仿宋_GB2312" w:cs="仿宋"/>
          <w:color w:val="auto"/>
          <w:sz w:val="32"/>
          <w:szCs w:val="32"/>
          <w:shd w:val="clear" w:color="auto" w:fill="FFFFFF"/>
          <w:lang w:val="en-US" w:eastAsia="zh-CN"/>
        </w:rPr>
        <w:t>三）</w:t>
      </w:r>
      <w:r>
        <w:rPr>
          <w:rFonts w:hint="eastAsia" w:ascii="CESI宋体-GB2312" w:hAnsi="CESI宋体-GB2312" w:eastAsia="仿宋_GB2312" w:cs="仿宋"/>
          <w:color w:val="auto"/>
          <w:sz w:val="32"/>
          <w:szCs w:val="32"/>
          <w:shd w:val="clear" w:color="auto" w:fill="FFFFFF"/>
          <w:lang w:val="en" w:eastAsia="zh-CN"/>
        </w:rPr>
        <w:t>“实施创新赋能，激发企业创新活力”，</w:t>
      </w:r>
      <w:r>
        <w:rPr>
          <w:rFonts w:hint="eastAsia" w:ascii="CESI宋体-GB2312" w:hAnsi="CESI宋体-GB2312" w:eastAsia="仿宋_GB2312" w:cs="仿宋_GB2312"/>
          <w:color w:val="000000"/>
          <w:sz w:val="32"/>
          <w:szCs w:val="32"/>
          <w:lang w:eastAsia="zh-CN"/>
        </w:rPr>
        <w:t>《淮南市人民政府办公室关于印发淮南市促进制造业高质量发展若干措施的通知》（淮府办秘〔2024〕50号）第</w:t>
      </w:r>
      <w:r>
        <w:rPr>
          <w:rFonts w:hint="eastAsia" w:ascii="CESI宋体-GB2312" w:hAnsi="CESI宋体-GB2312" w:eastAsia="仿宋_GB2312" w:cs="仿宋_GB2312"/>
          <w:color w:val="000000"/>
          <w:sz w:val="32"/>
          <w:szCs w:val="32"/>
          <w:lang w:val="en-US" w:eastAsia="zh-CN"/>
        </w:rPr>
        <w:t>9</w:t>
      </w:r>
      <w:r>
        <w:rPr>
          <w:rFonts w:hint="eastAsia" w:ascii="CESI宋体-GB2312" w:hAnsi="CESI宋体-GB2312" w:eastAsia="仿宋_GB2312" w:cs="仿宋_GB2312"/>
          <w:color w:val="000000"/>
          <w:sz w:val="32"/>
          <w:szCs w:val="32"/>
          <w:lang w:eastAsia="zh-CN"/>
        </w:rPr>
        <w:t>条“支持企业加大技术攻关”。</w:t>
      </w:r>
      <w:r>
        <w:rPr>
          <w:rFonts w:hint="eastAsia" w:ascii="CESI宋体-GB2312" w:hAnsi="CESI宋体-GB2312" w:eastAsia="仿宋_GB2312" w:cs="仿宋_GB2312"/>
          <w:color w:val="000000"/>
          <w:sz w:val="32"/>
          <w:szCs w:val="32"/>
          <w:lang w:val="en-US" w:eastAsia="zh-CN"/>
        </w:rPr>
        <w:t>按照就高</w:t>
      </w:r>
      <w:r>
        <w:rPr>
          <w:rFonts w:hint="eastAsia" w:ascii="CESI宋体-GB2312" w:hAnsi="CESI宋体-GB2312" w:eastAsia="仿宋_GB2312" w:cs="仿宋_GB2312"/>
          <w:color w:val="000000"/>
          <w:sz w:val="32"/>
          <w:szCs w:val="32"/>
          <w:lang w:eastAsia="zh-CN"/>
        </w:rPr>
        <w:t>不重复</w:t>
      </w:r>
      <w:r>
        <w:rPr>
          <w:rFonts w:hint="eastAsia" w:ascii="CESI宋体-GB2312" w:hAnsi="CESI宋体-GB2312" w:eastAsia="仿宋_GB2312" w:cs="仿宋_GB2312"/>
          <w:color w:val="000000"/>
          <w:sz w:val="32"/>
          <w:szCs w:val="32"/>
          <w:lang w:val="en-US" w:eastAsia="zh-CN"/>
        </w:rPr>
        <w:t>原则</w:t>
      </w:r>
      <w:r>
        <w:rPr>
          <w:rFonts w:hint="eastAsia" w:ascii="CESI宋体-GB2312" w:hAnsi="CESI宋体-GB2312" w:eastAsia="仿宋_GB2312" w:cs="仿宋_GB2312"/>
          <w:color w:val="000000"/>
          <w:sz w:val="32"/>
          <w:szCs w:val="32"/>
          <w:lang w:eastAsia="zh-CN"/>
        </w:rPr>
        <w:t>兑付。</w:t>
      </w:r>
    </w:p>
    <w:p w14:paraId="73DA8AE3">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申报</w:t>
      </w:r>
      <w:r>
        <w:rPr>
          <w:rFonts w:hint="eastAsia" w:ascii="楷体_GB2312" w:hAnsi="楷体_GB2312" w:eastAsia="楷体_GB2312" w:cs="楷体_GB2312"/>
          <w:color w:val="000000"/>
          <w:sz w:val="32"/>
          <w:szCs w:val="32"/>
          <w:lang w:val="en-US" w:eastAsia="zh-CN"/>
        </w:rPr>
        <w:t>材</w:t>
      </w:r>
      <w:r>
        <w:rPr>
          <w:rFonts w:hint="eastAsia" w:ascii="楷体_GB2312" w:hAnsi="楷体_GB2312" w:eastAsia="楷体_GB2312" w:cs="楷体_GB2312"/>
          <w:color w:val="000000"/>
          <w:sz w:val="32"/>
          <w:szCs w:val="32"/>
        </w:rPr>
        <w:t>料：</w:t>
      </w:r>
    </w:p>
    <w:p w14:paraId="4FAA10F2">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lang w:val="en-US" w:eastAsia="zh-CN"/>
        </w:rPr>
      </w:pPr>
      <w:bookmarkStart w:id="0" w:name="_Hlk173317981"/>
      <w:r>
        <w:rPr>
          <w:rFonts w:hint="eastAsia" w:ascii="CESI宋体-GB2312" w:hAnsi="CESI宋体-GB2312" w:eastAsia="仿宋_GB2312" w:cs="仿宋_GB2312"/>
          <w:color w:val="000000"/>
          <w:sz w:val="32"/>
          <w:szCs w:val="32"/>
          <w:lang w:val="en-US" w:eastAsia="zh-CN"/>
        </w:rPr>
        <w:t>①</w:t>
      </w:r>
      <w:r>
        <w:rPr>
          <w:rFonts w:hint="eastAsia" w:ascii="CESI宋体-GB2312" w:hAnsi="CESI宋体-GB2312" w:eastAsia="仿宋_GB2312" w:cs="仿宋_GB2312"/>
          <w:color w:val="000000"/>
          <w:sz w:val="32"/>
          <w:szCs w:val="32"/>
        </w:rPr>
        <w:t>企业近两年（202</w:t>
      </w:r>
      <w:r>
        <w:rPr>
          <w:rFonts w:hint="eastAsia" w:ascii="CESI宋体-GB2312" w:hAnsi="CESI宋体-GB2312" w:eastAsia="仿宋_GB2312" w:cs="仿宋_GB2312"/>
          <w:color w:val="000000"/>
          <w:sz w:val="32"/>
          <w:szCs w:val="32"/>
          <w:lang w:val="en-US" w:eastAsia="zh-CN"/>
        </w:rPr>
        <w:t>4</w:t>
      </w:r>
      <w:r>
        <w:rPr>
          <w:rFonts w:hint="eastAsia" w:ascii="CESI宋体-GB2312" w:hAnsi="CESI宋体-GB2312" w:eastAsia="仿宋_GB2312" w:cs="仿宋_GB2312"/>
          <w:color w:val="000000"/>
          <w:sz w:val="32"/>
          <w:szCs w:val="32"/>
        </w:rPr>
        <w:t>年、202</w:t>
      </w:r>
      <w:r>
        <w:rPr>
          <w:rFonts w:hint="eastAsia" w:ascii="CESI宋体-GB2312" w:hAnsi="CESI宋体-GB2312" w:eastAsia="仿宋_GB2312" w:cs="仿宋_GB2312"/>
          <w:color w:val="000000"/>
          <w:sz w:val="32"/>
          <w:szCs w:val="32"/>
          <w:lang w:val="en-US" w:eastAsia="zh-CN"/>
        </w:rPr>
        <w:t>5</w:t>
      </w:r>
      <w:r>
        <w:rPr>
          <w:rFonts w:hint="eastAsia" w:ascii="CESI宋体-GB2312" w:hAnsi="CESI宋体-GB2312" w:eastAsia="仿宋_GB2312" w:cs="仿宋_GB2312"/>
          <w:color w:val="000000"/>
          <w:sz w:val="32"/>
          <w:szCs w:val="32"/>
        </w:rPr>
        <w:t>年）申报</w:t>
      </w:r>
      <w:r>
        <w:rPr>
          <w:rFonts w:hint="eastAsia" w:ascii="CESI宋体-GB2312" w:hAnsi="CESI宋体-GB2312" w:eastAsia="仿宋_GB2312" w:cs="仿宋_GB2312"/>
          <w:color w:val="000000"/>
          <w:sz w:val="32"/>
          <w:szCs w:val="32"/>
          <w:lang w:eastAsia="zh-CN"/>
        </w:rPr>
        <w:t>税务部门“企业所得税年度纳税申报表”</w:t>
      </w:r>
      <w:r>
        <w:rPr>
          <w:rFonts w:hint="eastAsia" w:ascii="CESI宋体-GB2312" w:hAnsi="CESI宋体-GB2312" w:eastAsia="仿宋_GB2312" w:cs="仿宋_GB2312"/>
          <w:color w:val="000000"/>
          <w:sz w:val="32"/>
          <w:szCs w:val="32"/>
        </w:rPr>
        <w:t>的相关资料</w:t>
      </w:r>
      <w:r>
        <w:rPr>
          <w:rFonts w:hint="eastAsia" w:ascii="CESI宋体-GB2312" w:hAnsi="CESI宋体-GB2312" w:eastAsia="仿宋_GB2312" w:cs="仿宋_GB2312"/>
          <w:color w:val="000000"/>
          <w:sz w:val="32"/>
          <w:szCs w:val="32"/>
          <w:lang w:eastAsia="zh-CN"/>
        </w:rPr>
        <w:t>；</w:t>
      </w:r>
    </w:p>
    <w:p w14:paraId="6010CE5F">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rPr>
      </w:pPr>
      <w:r>
        <w:rPr>
          <w:rFonts w:hint="eastAsia" w:ascii="CESI宋体-GB2312" w:hAnsi="CESI宋体-GB2312" w:eastAsia="仿宋_GB2312" w:cs="仿宋_GB2312"/>
          <w:color w:val="000000"/>
          <w:sz w:val="32"/>
          <w:szCs w:val="32"/>
          <w:lang w:val="en-US" w:eastAsia="zh-CN"/>
        </w:rPr>
        <w:t>②</w:t>
      </w:r>
      <w:r>
        <w:rPr>
          <w:rFonts w:hint="eastAsia" w:ascii="CESI宋体-GB2312" w:hAnsi="CESI宋体-GB2312" w:eastAsia="仿宋_GB2312" w:cs="仿宋_GB2312"/>
          <w:color w:val="000000"/>
          <w:sz w:val="32"/>
          <w:szCs w:val="32"/>
        </w:rPr>
        <w:t>企业近两年（202</w:t>
      </w:r>
      <w:r>
        <w:rPr>
          <w:rFonts w:hint="eastAsia" w:ascii="CESI宋体-GB2312" w:hAnsi="CESI宋体-GB2312" w:eastAsia="仿宋_GB2312" w:cs="仿宋_GB2312"/>
          <w:color w:val="000000"/>
          <w:sz w:val="32"/>
          <w:szCs w:val="32"/>
          <w:lang w:val="en-US" w:eastAsia="zh-CN"/>
        </w:rPr>
        <w:t>4</w:t>
      </w:r>
      <w:r>
        <w:rPr>
          <w:rFonts w:hint="eastAsia" w:ascii="CESI宋体-GB2312" w:hAnsi="CESI宋体-GB2312" w:eastAsia="仿宋_GB2312" w:cs="仿宋_GB2312"/>
          <w:color w:val="000000"/>
          <w:sz w:val="32"/>
          <w:szCs w:val="32"/>
        </w:rPr>
        <w:t>年、202</w:t>
      </w:r>
      <w:r>
        <w:rPr>
          <w:rFonts w:hint="eastAsia" w:ascii="CESI宋体-GB2312" w:hAnsi="CESI宋体-GB2312" w:eastAsia="仿宋_GB2312" w:cs="仿宋_GB2312"/>
          <w:color w:val="000000"/>
          <w:sz w:val="32"/>
          <w:szCs w:val="32"/>
          <w:lang w:val="en-US" w:eastAsia="zh-CN"/>
        </w:rPr>
        <w:t>5</w:t>
      </w:r>
      <w:r>
        <w:rPr>
          <w:rFonts w:hint="eastAsia" w:ascii="CESI宋体-GB2312" w:hAnsi="CESI宋体-GB2312" w:eastAsia="仿宋_GB2312" w:cs="仿宋_GB2312"/>
          <w:color w:val="000000"/>
          <w:sz w:val="32"/>
          <w:szCs w:val="32"/>
        </w:rPr>
        <w:t>年）</w:t>
      </w:r>
      <w:r>
        <w:rPr>
          <w:rFonts w:hint="eastAsia" w:ascii="CESI宋体-GB2312" w:hAnsi="CESI宋体-GB2312" w:eastAsia="仿宋_GB2312" w:cs="仿宋_GB2312"/>
          <w:color w:val="000000"/>
          <w:sz w:val="32"/>
          <w:szCs w:val="32"/>
          <w:lang w:eastAsia="zh-CN"/>
        </w:rPr>
        <w:t>填报</w:t>
      </w:r>
      <w:r>
        <w:rPr>
          <w:rFonts w:hint="eastAsia" w:ascii="CESI宋体-GB2312" w:hAnsi="CESI宋体-GB2312" w:eastAsia="仿宋_GB2312" w:cs="仿宋_GB2312"/>
          <w:color w:val="000000"/>
          <w:sz w:val="32"/>
          <w:szCs w:val="32"/>
        </w:rPr>
        <w:t>国家统计系统</w:t>
      </w:r>
    </w:p>
    <w:p w14:paraId="56910B26">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eastAsia" w:ascii="CESI宋体-GB2312" w:hAnsi="CESI宋体-GB2312" w:eastAsia="仿宋_GB2312" w:cs="仿宋_GB2312"/>
          <w:color w:val="000000"/>
          <w:sz w:val="32"/>
          <w:szCs w:val="32"/>
          <w:lang w:eastAsia="zh-CN"/>
        </w:rPr>
      </w:pPr>
      <w:r>
        <w:rPr>
          <w:rFonts w:hint="eastAsia" w:ascii="CESI宋体-GB2312" w:hAnsi="CESI宋体-GB2312" w:eastAsia="仿宋_GB2312" w:cs="仿宋_GB2312"/>
          <w:color w:val="000000"/>
          <w:sz w:val="32"/>
          <w:szCs w:val="32"/>
          <w:lang w:eastAsia="zh-CN"/>
        </w:rPr>
        <w:t>“企业研究开发项目情况”（表号</w:t>
      </w:r>
      <w:r>
        <w:rPr>
          <w:rFonts w:hint="eastAsia" w:ascii="CESI宋体-GB2312" w:hAnsi="CESI宋体-GB2312" w:eastAsia="仿宋_GB2312" w:cs="仿宋_GB2312"/>
          <w:color w:val="000000"/>
          <w:sz w:val="32"/>
          <w:szCs w:val="32"/>
          <w:lang w:val="en-US" w:eastAsia="zh-CN"/>
        </w:rPr>
        <w:t>107-1</w:t>
      </w:r>
      <w:r>
        <w:rPr>
          <w:rFonts w:hint="eastAsia" w:ascii="CESI宋体-GB2312" w:hAnsi="CESI宋体-GB2312" w:eastAsia="仿宋_GB2312" w:cs="仿宋_GB2312"/>
          <w:color w:val="000000"/>
          <w:sz w:val="32"/>
          <w:szCs w:val="32"/>
          <w:lang w:eastAsia="zh-CN"/>
        </w:rPr>
        <w:t>）“企业研究开发活动及相关情况”</w:t>
      </w:r>
      <w:r>
        <w:rPr>
          <w:rFonts w:hint="eastAsia" w:ascii="CESI宋体-GB2312" w:hAnsi="CESI宋体-GB2312" w:eastAsia="仿宋_GB2312" w:cs="仿宋_GB2312"/>
          <w:color w:val="000000"/>
          <w:sz w:val="32"/>
          <w:szCs w:val="32"/>
          <w:lang w:val="en-US" w:eastAsia="zh-CN"/>
        </w:rPr>
        <w:t>（表号107-2）；</w:t>
      </w:r>
    </w:p>
    <w:p w14:paraId="164841ED">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lang w:eastAsia="zh-CN"/>
        </w:rPr>
      </w:pPr>
      <w:r>
        <w:rPr>
          <w:rFonts w:hint="eastAsia" w:ascii="CESI宋体-GB2312" w:hAnsi="CESI宋体-GB2312" w:eastAsia="仿宋_GB2312" w:cs="仿宋_GB2312"/>
          <w:color w:val="000000"/>
          <w:sz w:val="32"/>
          <w:szCs w:val="32"/>
          <w:lang w:val="en-US" w:eastAsia="zh-CN"/>
        </w:rPr>
        <w:t>③</w:t>
      </w:r>
      <w:r>
        <w:rPr>
          <w:rFonts w:hint="eastAsia" w:ascii="CESI宋体-GB2312" w:hAnsi="CESI宋体-GB2312" w:eastAsia="仿宋_GB2312" w:cs="仿宋_GB2312"/>
          <w:color w:val="000000"/>
          <w:sz w:val="32"/>
          <w:szCs w:val="32"/>
          <w:lang w:eastAsia="zh-CN"/>
        </w:rPr>
        <w:t>企业近两年</w:t>
      </w:r>
      <w:r>
        <w:rPr>
          <w:rFonts w:hint="eastAsia" w:ascii="CESI宋体-GB2312" w:hAnsi="CESI宋体-GB2312" w:eastAsia="仿宋_GB2312" w:cs="仿宋_GB2312"/>
          <w:color w:val="000000"/>
          <w:sz w:val="32"/>
          <w:szCs w:val="32"/>
        </w:rPr>
        <w:t>研发经费辅助账明细证明材料</w:t>
      </w:r>
      <w:r>
        <w:rPr>
          <w:rFonts w:hint="eastAsia" w:ascii="CESI宋体-GB2312" w:hAnsi="CESI宋体-GB2312" w:eastAsia="仿宋_GB2312" w:cs="仿宋_GB2312"/>
          <w:color w:val="000000"/>
          <w:sz w:val="32"/>
          <w:szCs w:val="32"/>
          <w:lang w:eastAsia="zh-CN"/>
        </w:rPr>
        <w:t>。</w:t>
      </w:r>
    </w:p>
    <w:p w14:paraId="75012F6C">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CESI宋体-GB2312" w:hAnsi="CESI宋体-GB2312" w:eastAsia="仿宋_GB2312" w:cs="仿宋_GB2312"/>
          <w:color w:val="000000"/>
          <w:sz w:val="32"/>
          <w:szCs w:val="32"/>
        </w:rPr>
      </w:pPr>
      <w:r>
        <w:rPr>
          <w:rFonts w:hint="eastAsia" w:ascii="楷体_GB2312" w:hAnsi="楷体_GB2312" w:eastAsia="楷体_GB2312" w:cs="楷体_GB2312"/>
          <w:color w:val="000000"/>
          <w:sz w:val="32"/>
          <w:szCs w:val="32"/>
        </w:rPr>
        <w:t>审核部门：</w:t>
      </w:r>
      <w:r>
        <w:rPr>
          <w:rFonts w:hint="eastAsia" w:ascii="CESI宋体-GB2312" w:hAnsi="CESI宋体-GB2312" w:eastAsia="仿宋_GB2312" w:cs="仿宋_GB2312"/>
          <w:color w:val="000000"/>
          <w:sz w:val="32"/>
          <w:szCs w:val="32"/>
        </w:rPr>
        <w:t>市科技局规划科，电话：</w:t>
      </w:r>
      <w:bookmarkEnd w:id="0"/>
      <w:r>
        <w:rPr>
          <w:rFonts w:hint="eastAsia" w:ascii="CESI宋体-GB2312" w:hAnsi="CESI宋体-GB2312" w:eastAsia="仿宋_GB2312" w:cs="仿宋_GB2312"/>
          <w:color w:val="000000"/>
          <w:sz w:val="32"/>
          <w:szCs w:val="32"/>
        </w:rPr>
        <w:t>6664173</w:t>
      </w:r>
    </w:p>
    <w:p w14:paraId="4725087A">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eastAsia" w:ascii="CESI宋体-GB2312" w:hAnsi="CESI宋体-GB2312" w:eastAsia="仿宋_GB2312" w:cs="仿宋_GB2312"/>
          <w:color w:val="000000"/>
          <w:kern w:val="0"/>
          <w:sz w:val="32"/>
          <w:szCs w:val="32"/>
          <w:lang w:val="en-US" w:eastAsia="zh-CN" w:bidi="ar-SA"/>
        </w:rPr>
      </w:pPr>
      <w:r>
        <w:rPr>
          <w:rFonts w:hint="eastAsia" w:ascii="CESI宋体-GB2312" w:hAnsi="CESI宋体-GB2312" w:eastAsia="黑体" w:cs="微软雅黑"/>
          <w:color w:val="000000"/>
          <w:sz w:val="32"/>
          <w:szCs w:val="32"/>
          <w:lang w:val="en-US" w:eastAsia="zh-CN"/>
        </w:rPr>
        <w:t>四</w:t>
      </w:r>
      <w:r>
        <w:rPr>
          <w:rFonts w:hint="eastAsia" w:ascii="CESI宋体-GB2312" w:hAnsi="CESI宋体-GB2312" w:eastAsia="黑体" w:cs="微软雅黑"/>
          <w:color w:val="000000"/>
          <w:sz w:val="32"/>
          <w:szCs w:val="32"/>
        </w:rPr>
        <w:t>、</w:t>
      </w:r>
      <w:r>
        <w:rPr>
          <w:rFonts w:hint="eastAsia" w:ascii="CESI宋体-GB2312" w:hAnsi="CESI宋体-GB2312" w:eastAsia="黑体" w:cs="微软雅黑"/>
          <w:color w:val="000000"/>
          <w:sz w:val="32"/>
          <w:szCs w:val="32"/>
          <w:lang w:val="en-US" w:eastAsia="zh-CN"/>
        </w:rPr>
        <w:t>其它条件和要求</w:t>
      </w:r>
    </w:p>
    <w:p w14:paraId="30A5159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CESI宋体-GB2312" w:hAnsi="CESI宋体-GB2312" w:eastAsia="仿宋_GB2312" w:cs="仿宋_GB2312"/>
          <w:color w:val="000000"/>
          <w:kern w:val="0"/>
          <w:sz w:val="32"/>
          <w:szCs w:val="32"/>
          <w:lang w:val="en-US" w:eastAsia="zh-CN" w:bidi="ar-SA"/>
        </w:rPr>
      </w:pPr>
      <w:r>
        <w:rPr>
          <w:rFonts w:hint="eastAsia" w:ascii="CESI宋体-GB2312" w:hAnsi="CESI宋体-GB2312" w:eastAsia="仿宋_GB2312" w:cs="仿宋_GB2312"/>
          <w:color w:val="000000"/>
          <w:kern w:val="0"/>
          <w:sz w:val="32"/>
          <w:szCs w:val="32"/>
          <w:lang w:val="en-US" w:eastAsia="zh-CN" w:bidi="ar-SA"/>
        </w:rPr>
        <w:t>各归口管理部门</w:t>
      </w:r>
      <w:r>
        <w:rPr>
          <w:rFonts w:hint="eastAsia" w:ascii="CESI宋体-GB2312" w:hAnsi="CESI宋体-GB2312" w:eastAsia="仿宋_GB2312" w:cs="仿宋"/>
          <w:color w:val="auto"/>
          <w:sz w:val="32"/>
          <w:szCs w:val="32"/>
          <w:shd w:val="clear" w:color="auto" w:fill="FFFFFF"/>
          <w:lang w:val="en-US" w:eastAsia="zh-CN"/>
        </w:rPr>
        <w:t>分别在“信用中国”、“信用安徽”对申报单位等责任主体信用记录进行核查，无失信记录。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宋体-GB2312">
    <w:altName w:val="宋体"/>
    <w:panose1 w:val="02000500000000000000"/>
    <w:charset w:val="86"/>
    <w:family w:val="auto"/>
    <w:pitch w:val="default"/>
    <w:sig w:usb0="00000000" w:usb1="00000000"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10582C9C"/>
    <w:rsid w:val="00090207"/>
    <w:rsid w:val="001130C1"/>
    <w:rsid w:val="00412E41"/>
    <w:rsid w:val="004170A8"/>
    <w:rsid w:val="005771E4"/>
    <w:rsid w:val="00715564"/>
    <w:rsid w:val="007E53BC"/>
    <w:rsid w:val="00833834"/>
    <w:rsid w:val="00864393"/>
    <w:rsid w:val="008F44DE"/>
    <w:rsid w:val="00947351"/>
    <w:rsid w:val="00AD4899"/>
    <w:rsid w:val="00B074D6"/>
    <w:rsid w:val="00BE6AE3"/>
    <w:rsid w:val="00C12E0E"/>
    <w:rsid w:val="00CE4888"/>
    <w:rsid w:val="00D23165"/>
    <w:rsid w:val="00DF77C2"/>
    <w:rsid w:val="00ED6AE3"/>
    <w:rsid w:val="00F060FA"/>
    <w:rsid w:val="00F36D9E"/>
    <w:rsid w:val="00FB1956"/>
    <w:rsid w:val="00FC2F71"/>
    <w:rsid w:val="00FC552D"/>
    <w:rsid w:val="00FE197F"/>
    <w:rsid w:val="0E4FFA7C"/>
    <w:rsid w:val="0EFF76C4"/>
    <w:rsid w:val="10582C9C"/>
    <w:rsid w:val="16753FFC"/>
    <w:rsid w:val="1CE0453C"/>
    <w:rsid w:val="1D022362"/>
    <w:rsid w:val="21645399"/>
    <w:rsid w:val="3FF7FD52"/>
    <w:rsid w:val="405D76A1"/>
    <w:rsid w:val="53EDE8DD"/>
    <w:rsid w:val="5EA72FD8"/>
    <w:rsid w:val="5FCFC6A7"/>
    <w:rsid w:val="5FF7471F"/>
    <w:rsid w:val="603E4412"/>
    <w:rsid w:val="66596C7E"/>
    <w:rsid w:val="67C86435"/>
    <w:rsid w:val="694A488B"/>
    <w:rsid w:val="6CE51CE2"/>
    <w:rsid w:val="758D4651"/>
    <w:rsid w:val="77F307A1"/>
    <w:rsid w:val="78BF4320"/>
    <w:rsid w:val="7FEF82B6"/>
    <w:rsid w:val="8D1C032E"/>
    <w:rsid w:val="8F97C393"/>
    <w:rsid w:val="AFEEC297"/>
    <w:rsid w:val="CFFC9A77"/>
    <w:rsid w:val="D92B715F"/>
    <w:rsid w:val="DC7930A0"/>
    <w:rsid w:val="DFEE6714"/>
    <w:rsid w:val="ECBCD4BB"/>
    <w:rsid w:val="F3C6FA8C"/>
    <w:rsid w:val="F6FF1876"/>
    <w:rsid w:val="F7FEE336"/>
    <w:rsid w:val="FDEF7C84"/>
    <w:rsid w:val="FEED4DB0"/>
    <w:rsid w:val="FFCFE68C"/>
    <w:rsid w:val="FFD6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1548</Words>
  <Characters>1652</Characters>
  <Lines>7</Lines>
  <Paragraphs>2</Paragraphs>
  <TotalTime>9</TotalTime>
  <ScaleCrop>false</ScaleCrop>
  <LinksUpToDate>false</LinksUpToDate>
  <CharactersWithSpaces>1652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2024-08-03T02:25:00Z</dcterms:created>
  <dc:creator>春饼</dc:creator>
  <cp:lastModifiedBy>芜湖</cp:lastModifiedBy>
  <cp:lastPrinted>2026-06-16T07:11:48Z</cp:lastPrinted>
  <dcterms:modified xsi:type="dcterms:W3CDTF">2026-06-16T08:05:28Z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62104B3BCFA94DFDA5880388A0E32C7A_13</vt:lpwstr>
  </property>
  <property fmtid="{D5CDD505-2E9C-101B-9397-08002B2CF9AE}" pid="4" name="KSOTemplateDocerSaveRecord">
    <vt:lpwstr>eyJoZGlkIjoiODg2NmUxNzQ2NzY3OWRmMGFjMTg3ZGQ3Yzk0NTRiODYiLCJ1c2VySWQiOiI0MDk1NDkzMzkifQ==</vt:lpwstr>
  </property>
</Properties>
</file>